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94D4">
      <w:pPr>
        <w:pStyle w:val="138"/>
        <w:tabs>
          <w:tab w:val="right" w:pos="9639"/>
        </w:tabs>
        <w:spacing w:after="0"/>
        <w:rPr>
          <w:rFonts w:hint="default" w:eastAsia="宋体"/>
          <w:b/>
          <w:i/>
          <w:sz w:val="28"/>
          <w:lang w:val="en-US" w:eastAsia="zh-CN"/>
        </w:rPr>
      </w:pPr>
      <w:r>
        <w:rPr>
          <w:b/>
          <w:sz w:val="24"/>
        </w:rPr>
        <w:t>3GPP TSG RAN Meeting #10</w:t>
      </w:r>
      <w:r>
        <w:rPr>
          <w:b/>
          <w:sz w:val="24"/>
          <w:lang w:val="en-US" w:eastAsia="zh-CN"/>
        </w:rPr>
        <w:t>8</w:t>
      </w:r>
      <w:r>
        <w:rPr>
          <w:b/>
          <w:i/>
          <w:sz w:val="28"/>
        </w:rPr>
        <w:tab/>
      </w:r>
      <w:bookmarkStart w:id="0" w:name="_GoBack"/>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0894</w:t>
      </w:r>
      <w:bookmarkEnd w:id="0"/>
    </w:p>
    <w:p w14:paraId="5FD2409C">
      <w:pPr>
        <w:pStyle w:val="138"/>
        <w:outlineLvl w:val="0"/>
        <w:rPr>
          <w:b/>
          <w:sz w:val="24"/>
        </w:rPr>
      </w:pPr>
      <w:r>
        <w:rPr>
          <w:b/>
          <w:sz w:val="24"/>
        </w:rPr>
        <w:t>Prague</w:t>
      </w:r>
      <w:r>
        <w:rPr>
          <w:rFonts w:hint="eastAsia"/>
          <w:b/>
          <w:sz w:val="24"/>
        </w:rPr>
        <w:t xml:space="preserve">, </w:t>
      </w:r>
      <w:r>
        <w:rPr>
          <w:b/>
          <w:sz w:val="24"/>
        </w:rPr>
        <w:t>CZ, 9</w:t>
      </w:r>
      <w:r>
        <w:rPr>
          <w:b/>
          <w:sz w:val="24"/>
          <w:vertAlign w:val="superscript"/>
        </w:rPr>
        <w:t xml:space="preserve">th </w:t>
      </w:r>
      <w:r>
        <w:rPr>
          <w:b/>
          <w:sz w:val="24"/>
        </w:rPr>
        <w:t>June</w:t>
      </w:r>
      <w:r>
        <w:rPr>
          <w:rFonts w:hint="eastAsia"/>
          <w:b/>
          <w:sz w:val="24"/>
        </w:rPr>
        <w:t xml:space="preserve"> </w:t>
      </w:r>
      <w:r>
        <w:rPr>
          <w:b/>
          <w:sz w:val="24"/>
        </w:rPr>
        <w:t xml:space="preserve">2025 – </w:t>
      </w:r>
      <w:r>
        <w:rPr>
          <w:rFonts w:hint="eastAsia"/>
          <w:b/>
          <w:sz w:val="24"/>
          <w:lang w:val="en-US" w:eastAsia="zh-CN"/>
        </w:rPr>
        <w:t>1</w:t>
      </w:r>
      <w:r>
        <w:rPr>
          <w:b/>
          <w:sz w:val="24"/>
          <w:lang w:val="en-US" w:eastAsia="zh-CN"/>
        </w:rPr>
        <w:t>3</w:t>
      </w:r>
      <w:r>
        <w:rPr>
          <w:b/>
          <w:sz w:val="24"/>
          <w:vertAlign w:val="superscript"/>
        </w:rPr>
        <w:t>rd</w:t>
      </w:r>
      <w:r>
        <w:rPr>
          <w:b/>
          <w:sz w:val="24"/>
        </w:rPr>
        <w:t xml:space="preserve"> June</w:t>
      </w:r>
      <w:r>
        <w:rPr>
          <w:rFonts w:hint="eastAsia"/>
          <w:b/>
          <w:sz w:val="24"/>
        </w:rPr>
        <w:t xml:space="preserve"> </w:t>
      </w:r>
      <w:r>
        <w:rPr>
          <w:b/>
          <w:sz w:val="24"/>
        </w:rPr>
        <w:t>2025</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ascii="Arial" w:hAnsi="Arial" w:cs="Arial"/>
              </w:rPr>
            </w:pPr>
            <w:r>
              <w:rPr>
                <w:rFonts w:hint="eastAsia" w:ascii="Arial" w:hAnsi="Arial" w:eastAsia="宋体" w:cs="Arial"/>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cs="Arial" w:asciiTheme="minorEastAsia" w:hAnsiTheme="minorEastAsia"/>
                <w:b/>
                <w:bCs/>
                <w:color w:val="00B050"/>
                <w:lang w:val="en-US" w:eastAsia="zh-CN"/>
              </w:rPr>
              <w:t>100</w:t>
            </w:r>
            <w:r>
              <w:rPr>
                <w:rFonts w:hint="eastAsia" w:cs="Arial" w:asciiTheme="minorEastAsia" w:hAnsiTheme="minorEastAsia"/>
                <w:b/>
                <w:bCs/>
                <w:color w:val="00B050"/>
              </w:rPr>
              <w:t>%（+</w:t>
            </w:r>
            <w:r>
              <w:rPr>
                <w:rFonts w:hint="eastAsia" w:cs="Arial" w:asciiTheme="minorEastAsia" w:hAnsiTheme="minorEastAsia"/>
                <w:b/>
                <w:bCs/>
                <w:color w:val="00B050"/>
                <w:lang w:val="en-US" w:eastAsia="zh-CN"/>
              </w:rPr>
              <w:t>10</w:t>
            </w:r>
            <w:r>
              <w:rPr>
                <w:rFonts w:cs="Arial" w:asciiTheme="minorEastAsia" w:hAnsiTheme="minorEastAsia"/>
                <w:b/>
                <w:bCs/>
                <w:color w:val="00B050"/>
              </w:rPr>
              <w:t>%</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ascii="Arial" w:hAnsi="Arial" w:cs="Arial"/>
          <w:bCs/>
        </w:rPr>
      </w:pPr>
      <w:r>
        <w:rPr>
          <w:rFonts w:ascii="Arial" w:hAnsi="Arial" w:cs="Arial"/>
          <w:bCs/>
        </w:rPr>
        <w:t>At RAN#</w:t>
      </w:r>
      <w:r>
        <w:rPr>
          <w:rFonts w:hint="eastAsia" w:ascii="Arial" w:hAnsi="Arial" w:cs="Arial"/>
          <w:bCs/>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ascii="Arial" w:hAnsi="Arial" w:cs="Arial"/>
          <w:bCs/>
        </w:rPr>
      </w:pP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ascii="Arial" w:hAnsi="Arial" w:cs="Arial"/>
          <w:bCs/>
        </w:rPr>
      </w:pPr>
      <w:r>
        <w:rPr>
          <w:rFonts w:hint="eastAsia" w:ascii="Arial" w:hAnsi="Arial" w:cs="Arial"/>
          <w:bCs/>
        </w:rPr>
        <w:t>China Telecom,CATT, Huawei, HiSilicon</w:t>
      </w:r>
    </w:p>
    <w:p w14:paraId="307A676E">
      <w:pPr>
        <w:ind w:firstLine="210" w:firstLineChars="100"/>
        <w:rPr>
          <w:rFonts w:ascii="Arial" w:hAnsi="Arial" w:cs="Arial"/>
          <w:bCs/>
        </w:rPr>
      </w:pPr>
    </w:p>
    <w:p w14:paraId="511225CA">
      <w:pPr>
        <w:tabs>
          <w:tab w:val="left" w:pos="426"/>
          <w:tab w:val="left" w:pos="1701"/>
        </w:tabs>
        <w:snapToGrid w:val="0"/>
        <w:ind w:left="1701" w:hanging="1701"/>
        <w:rPr>
          <w:rFonts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ascii="Arial" w:hAnsi="Arial" w:cs="Arial"/>
          <w:bCs/>
        </w:rPr>
      </w:pPr>
      <w:r>
        <w:rPr>
          <w:rFonts w:hint="eastAsia" w:ascii="Arial" w:hAnsi="Arial" w:cs="Arial"/>
          <w:bCs/>
        </w:rPr>
        <w:t>China Telecom,,CATT, Huawei, HiSilicon</w:t>
      </w:r>
    </w:p>
    <w:p w14:paraId="40B432A1">
      <w:pPr>
        <w:ind w:firstLine="210" w:firstLineChars="100"/>
        <w:rPr>
          <w:rFonts w:ascii="Arial" w:hAnsi="Arial" w:cs="Arial"/>
          <w:bCs/>
        </w:rPr>
      </w:pPr>
    </w:p>
    <w:p w14:paraId="0C6910C8">
      <w:pPr>
        <w:rPr>
          <w:rFonts w:ascii="Arial" w:hAnsi="Arial" w:cs="Arial"/>
          <w:bCs/>
        </w:rPr>
      </w:pPr>
      <w:r>
        <w:rPr>
          <w:rFonts w:hint="eastAsia" w:ascii="Arial" w:hAnsi="Arial" w:cs="Arial"/>
          <w:bCs/>
        </w:rPr>
        <w:t>TS 38.508-1</w:t>
      </w:r>
    </w:p>
    <w:p w14:paraId="41AD2EC6">
      <w:pPr>
        <w:numPr>
          <w:ilvl w:val="0"/>
          <w:numId w:val="5"/>
        </w:numPr>
        <w:tabs>
          <w:tab w:val="left" w:pos="565"/>
        </w:tabs>
        <w:rPr>
          <w:rFonts w:ascii="Arial" w:hAnsi="Arial" w:cs="Arial"/>
          <w:bCs/>
        </w:rPr>
      </w:pPr>
      <w:r>
        <w:rPr>
          <w:rFonts w:hint="eastAsia" w:ascii="Arial" w:hAnsi="Arial" w:cs="Arial"/>
          <w:bCs/>
        </w:rPr>
        <w:t>R5-245622 Update to the RRC message related to R18 MUSIM China telecom</w:t>
      </w:r>
    </w:p>
    <w:p w14:paraId="317AD536">
      <w:pPr>
        <w:tabs>
          <w:tab w:val="left" w:pos="565"/>
        </w:tabs>
        <w:rPr>
          <w:rFonts w:ascii="Arial" w:hAnsi="Arial" w:cs="Arial"/>
          <w:bCs/>
        </w:rPr>
      </w:pPr>
    </w:p>
    <w:p w14:paraId="21B5F320">
      <w:pPr>
        <w:tabs>
          <w:tab w:val="left" w:pos="565"/>
        </w:tabs>
        <w:rPr>
          <w:rFonts w:ascii="Arial" w:hAnsi="Arial" w:cs="Arial"/>
          <w:bCs/>
        </w:rPr>
      </w:pPr>
      <w:r>
        <w:rPr>
          <w:rFonts w:hint="eastAsia" w:ascii="Arial" w:hAnsi="Arial" w:cs="Arial"/>
          <w:bCs/>
        </w:rPr>
        <w:t>TS 38.523-2</w:t>
      </w:r>
    </w:p>
    <w:p w14:paraId="402C50E5">
      <w:pPr>
        <w:tabs>
          <w:tab w:val="left" w:pos="565"/>
        </w:tabs>
        <w:rPr>
          <w:rFonts w:ascii="Arial" w:hAnsi="Arial" w:cs="Arial"/>
          <w:bCs/>
        </w:rPr>
      </w:pPr>
      <w:r>
        <w:rPr>
          <w:rFonts w:hint="eastAsia" w:ascii="Arial" w:hAnsi="Arial" w:cs="Arial"/>
          <w:bCs/>
        </w:rPr>
        <w:t>[1]</w:t>
      </w:r>
      <w:r>
        <w:rPr>
          <w:rFonts w:hint="eastAsia" w:ascii="Arial" w:hAnsi="Arial" w:cs="Arial"/>
          <w:bCs/>
        </w:rPr>
        <w:tab/>
      </w:r>
      <w:r>
        <w:rPr>
          <w:rFonts w:hint="eastAsia" w:ascii="Arial" w:hAnsi="Arial" w:cs="Arial"/>
          <w:bCs/>
        </w:rPr>
        <w:t>R5-245623 Addition of PICS for Rel-18 MUSIM devices</w:t>
      </w:r>
    </w:p>
    <w:p w14:paraId="724DA710">
      <w:pPr>
        <w:tabs>
          <w:tab w:val="left" w:pos="426"/>
          <w:tab w:val="left" w:pos="1701"/>
        </w:tabs>
        <w:snapToGrid w:val="0"/>
        <w:ind w:left="1701" w:hanging="1701"/>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19B4031"/>
    <w:rsid w:val="24CC3981"/>
    <w:rsid w:val="29FF3E88"/>
    <w:rsid w:val="2E361E40"/>
    <w:rsid w:val="31392CEF"/>
    <w:rsid w:val="33D97E69"/>
    <w:rsid w:val="34AF2AA7"/>
    <w:rsid w:val="3960220E"/>
    <w:rsid w:val="3A6E408A"/>
    <w:rsid w:val="3B633D22"/>
    <w:rsid w:val="3E3015B9"/>
    <w:rsid w:val="44243134"/>
    <w:rsid w:val="4820176A"/>
    <w:rsid w:val="48AC11FA"/>
    <w:rsid w:val="4C6503A1"/>
    <w:rsid w:val="51382319"/>
    <w:rsid w:val="52566E26"/>
    <w:rsid w:val="53882FDC"/>
    <w:rsid w:val="55AF31FF"/>
    <w:rsid w:val="6A3D3FA6"/>
    <w:rsid w:val="714425EE"/>
    <w:rsid w:val="71F35ECE"/>
    <w:rsid w:val="72FE0BBA"/>
    <w:rsid w:val="735F50FD"/>
    <w:rsid w:val="76762CB1"/>
    <w:rsid w:val="77426818"/>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636</Words>
  <Characters>3555</Characters>
  <Lines>31</Lines>
  <Paragraphs>8</Paragraphs>
  <TotalTime>3</TotalTime>
  <ScaleCrop>false</ScaleCrop>
  <LinksUpToDate>false</LinksUpToDate>
  <CharactersWithSpaces>4117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2025-05-27T03:35:56Z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2052-12.1.0.21171</vt:lpwstr>
  </property>
  <property fmtid="{D5CDD505-2E9C-101B-9397-08002B2CF9AE}" pid="12" name="ICV">
    <vt:lpwstr>2E4ACB19D87A4B2FAC7E8532A9D3FEC8_13</vt:lpwstr>
  </property>
  <property fmtid="{D5CDD505-2E9C-101B-9397-08002B2CF9AE}" pid="13" name="KSOTemplateDocerSaveRecord">
    <vt:lpwstr>eyJoZGlkIjoiNGE3OWMwZjQ3ODU5NTE0M2Q2NWFhMmQwZThhMzc5YTAiLCJ1c2VySWQiOiI1NzQ3OTkyMzYifQ==</vt:lpwstr>
  </property>
</Properties>
</file>